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5AE8D" w14:textId="47EE5223" w:rsidR="00CA65E2" w:rsidRDefault="00CA65E2" w:rsidP="00CA65E2">
      <w:pPr>
        <w:rPr>
          <w:rFonts w:hint="eastAsia"/>
        </w:rPr>
      </w:pPr>
      <w:r>
        <w:rPr>
          <w:rFonts w:hint="eastAsia"/>
        </w:rPr>
        <w:t>（</w:t>
      </w:r>
      <w:r>
        <w:rPr>
          <w:rFonts w:hint="eastAsia"/>
          <w:kern w:val="0"/>
        </w:rPr>
        <w:t>Abstract</w:t>
      </w:r>
      <w:r>
        <w:rPr>
          <w:rFonts w:hint="eastAsia"/>
        </w:rPr>
        <w:t>）</w:t>
      </w:r>
      <w:bookmarkStart w:id="0" w:name="_GoBack"/>
      <w:bookmarkEnd w:id="0"/>
    </w:p>
    <w:p w14:paraId="5CD7E72D" w14:textId="3DD10C67" w:rsidR="00CB022C" w:rsidRPr="00CA65E2" w:rsidRDefault="00CA65E2" w:rsidP="00CA65E2">
      <w:pPr>
        <w:ind w:firstLineChars="100" w:firstLine="210"/>
      </w:pPr>
      <w:r w:rsidRPr="00CA65E2">
        <w:rPr>
          <w:rFonts w:hint="eastAsia"/>
        </w:rPr>
        <w:t>日本では時とともに、非正規雇用の増加と婚姻の低下が生じた。これらの事実の間の関係を明らかにするため、本論文は日本の労働力調査ミクロデータを用いて年間の配偶状態間の移行が就業状態等、特に男性の正規・非正規雇用者間でどのように異なるかを探求する。様々な年齢層において、学歴をコントロールした後でも非正規雇用男性の結婚オッズ比は正規雇用男性と比べ</w:t>
      </w:r>
      <w:r w:rsidRPr="00CA65E2">
        <w:t>30%から40%低いことが示されている。また、夫が非正規雇用の夫婦の離婚オッズ比は、夫が正規雇用の夫婦と比べて2倍以上であることが示されている。我々の分析は、非正規職にある</w:t>
      </w:r>
      <w:r w:rsidRPr="00CA65E2">
        <w:rPr>
          <w:rFonts w:hint="eastAsia"/>
        </w:rPr>
        <w:t>日本の男性が安定した婚姻関係を享受することの難しさと、その地域的な違いを浮き彫りにしている。</w:t>
      </w:r>
    </w:p>
    <w:sectPr w:rsidR="00CB022C" w:rsidRPr="00CA65E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22C"/>
    <w:rsid w:val="00CA65E2"/>
    <w:rsid w:val="00CB02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628B715"/>
  <w15:chartTrackingRefBased/>
  <w15:docId w15:val="{CF1F18F5-31D1-4B96-99A9-E28C8D80D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A65E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74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Words>
  <Characters>268</Characters>
  <Application>Microsoft Office Word</Application>
  <DocSecurity>0</DocSecurity>
  <Lines>2</Lines>
  <Paragraphs>1</Paragraphs>
  <ScaleCrop>false</ScaleCrop>
  <Company>Ministry of Internal Affairs and Communications</Company>
  <LinksUpToDate>false</LinksUpToDate>
  <CharactersWithSpaces>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井川　祐輔</dc:creator>
  <cp:keywords/>
  <dc:description/>
  <cp:lastModifiedBy>井川　祐輔</cp:lastModifiedBy>
  <cp:revision>2</cp:revision>
  <dcterms:created xsi:type="dcterms:W3CDTF">2023-04-11T01:44:00Z</dcterms:created>
  <dcterms:modified xsi:type="dcterms:W3CDTF">2023-04-11T01:47:00Z</dcterms:modified>
</cp:coreProperties>
</file>